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ind w:left="0" w:leftChars="0" w:firstLine="0" w:firstLineChars="0"/>
        <w:jc w:val="center"/>
        <w:textAlignment w:val="auto"/>
        <w:outlineLvl w:val="1"/>
        <w:rPr>
          <w:rFonts w:hint="eastAsia"/>
          <w:sz w:val="44"/>
          <w:szCs w:val="44"/>
        </w:rPr>
      </w:pPr>
      <w:bookmarkStart w:id="0" w:name="_Toc31957"/>
      <w:bookmarkStart w:id="1" w:name="_Toc490167379"/>
      <w:r>
        <w:rPr>
          <w:rFonts w:hint="eastAsia"/>
          <w:sz w:val="44"/>
          <w:szCs w:val="44"/>
          <w:lang w:eastAsia="zh-CN"/>
        </w:rPr>
        <w:t>华北水</w:t>
      </w:r>
      <w:bookmarkStart w:id="2" w:name="_GoBack"/>
      <w:bookmarkEnd w:id="2"/>
      <w:r>
        <w:rPr>
          <w:rFonts w:hint="eastAsia"/>
          <w:sz w:val="44"/>
          <w:szCs w:val="44"/>
          <w:lang w:eastAsia="zh-CN"/>
        </w:rPr>
        <w:t>利水电大学</w:t>
      </w:r>
      <w:r>
        <w:rPr>
          <w:rFonts w:hint="eastAsia"/>
          <w:sz w:val="44"/>
          <w:szCs w:val="44"/>
        </w:rPr>
        <w:t>发展党员工作年度时间表</w:t>
      </w:r>
      <w:bookmarkEnd w:id="0"/>
    </w:p>
    <w:tbl>
      <w:tblPr>
        <w:tblStyle w:val="25"/>
        <w:tblW w:w="1393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710"/>
        <w:gridCol w:w="6191"/>
        <w:gridCol w:w="2795"/>
        <w:gridCol w:w="12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工作目标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入党申请人的培养、教育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9月下旬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(3月上旬)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6" w:leftChars="20" w:right="56" w:rightChars="2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制定学生和教工党员的发展计划；②宣传党的政治主张，开展深入细致的思想政治工作，提高新生对党的认识；③指导学生撰写提交入党申请书；④对申请入党人员谈话；⑤入党申请人公示；⑥建立档案，材料归档。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6" w:leftChars="2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  委①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学工办②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党支部③～⑥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入党积极分子的确定、培养和考察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10月中上旬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(3月中上旬)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6" w:leftChars="20" w:right="56" w:rightChars="2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①团支部/团委/工会推优；②支委会确定为入党积极分子；③入党积极分子公示；④入党积极分子上报党委备案；⑤党委批复同意为入党积极分子；⑥档案材料完善。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6" w:leftChars="2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团委/工会①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党支部②～④⑥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  委⑤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团委书记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工会主席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2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发展对象的确定、审查和培训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10月下旬-11月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(3月下旬-4月)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6" w:leftChars="20" w:right="56" w:rightChars="2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入党积极分子党课培训(11月底或4月底前结束)；②党支部对期满一年入党积极分子进行民主评议；③党委对期满一年入党积极分子进行党性分析；④确定发展对象人选群众座谈会；⑤党支部确定为发展对象人选；⑥发展对象人选上报备案；⑦党委确定为发展对象；⑧发展对象公示；⑨发展对象自传；⑩发展对象政审；⑪发展对象短期/集中培训和证书发放。⑫档案材料完善。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6" w:leftChars="2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  委①③⑦⑧⑩⑪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党支部②④～⑥⑧～⑩⑫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9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预备党员的接收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12月中上旬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(5月中上旬)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6" w:leftChars="20" w:right="56" w:rightChars="2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拟发展为预备党员群众座谈会；②拟发展为预备党员支委会审查；③党支部请示党委进行预审；④拟发展为预备党员公示；⑤党委预审同意并批复党支部；⑥发放填写入党志愿书段；⑦发展党员综合考察报告；⑧接收预备党员支部大会；⑨党支部请示党委审批预备党员；⑩党委派人与预备党员谈话；⑪党委审批预备党员(3个月内)；⑫党委报送学校组织部备案预备党员；⑬学校党委审批预备党员(3个月内)；⑭入党宣誓；⑮预备党员培训(会后1-4个月内)与考察(全年)；⑯档案材料完善。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6" w:leftChars="2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党支部①～④⑥～⑨⑮⑯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  委④⑤⑩～⑫⑭⑮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校党委⑬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校党委书记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8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预备党员教育、管理和转正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12月中下旬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(5月中下旬)</w:t>
            </w:r>
          </w:p>
        </w:tc>
        <w:tc>
          <w:tcPr>
            <w:tcW w:w="6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6" w:leftChars="20" w:right="56" w:rightChars="2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预备期满；②申请转正；③拟转为正式党员群众座谈会；④拟转为正式党员综合考察报告；⑤预备党员转为正式党员支部大会；⑥党支部请示党委审批正式党员；⑦正式党员公示；⑧党委审批正式党员(3个月内)；⑨党委报送学校组织部备案正式党员；⑩学校党委审批正式党员(3个月内)；⑪党支部书记同正式党员谈话；⑫中组部、教育部党务统计年报(12月底或5月底)；⑬档案材料完善；⑭毕业生党员组织关系转移。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56" w:leftChars="2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党支部①～⑦⑪⑬⑭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  委⑦～⑨⑭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校党委⑩⑫⑭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校党委书记</w:t>
            </w:r>
          </w:p>
        </w:tc>
      </w:tr>
      <w:bookmarkEnd w:id="1"/>
    </w:tbl>
    <w:p>
      <w:pPr>
        <w:adjustRightInd w:val="0"/>
        <w:snapToGrid w:val="0"/>
        <w:spacing w:line="324" w:lineRule="auto"/>
        <w:ind w:firstLine="0" w:firstLineChars="0"/>
        <w:outlineLvl w:val="9"/>
        <w:rPr>
          <w:rFonts w:ascii="黑体" w:hAnsi="黑体" w:eastAsia="黑体"/>
          <w:sz w:val="30"/>
          <w:szCs w:val="30"/>
        </w:rPr>
      </w:pPr>
    </w:p>
    <w:sectPr>
      <w:headerReference r:id="rId3" w:type="default"/>
      <w:footerReference r:id="rId4" w:type="default"/>
      <w:pgSz w:w="16838" w:h="11906" w:orient="landscape"/>
      <w:pgMar w:top="1440" w:right="1803" w:bottom="1440" w:left="1803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38854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- 142 -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38854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- 142 -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5166BC"/>
    <w:rsid w:val="095749E6"/>
    <w:rsid w:val="096670E6"/>
    <w:rsid w:val="096A4F6E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4A0F90"/>
    <w:rsid w:val="114B24BF"/>
    <w:rsid w:val="11684DBD"/>
    <w:rsid w:val="116F29FC"/>
    <w:rsid w:val="116F6066"/>
    <w:rsid w:val="11765391"/>
    <w:rsid w:val="11911EF8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A95D60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CC96B56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72438"/>
    <w:rsid w:val="1ED91F36"/>
    <w:rsid w:val="1EDE5DB5"/>
    <w:rsid w:val="1EE0364A"/>
    <w:rsid w:val="1EEE41D4"/>
    <w:rsid w:val="1EF53DAF"/>
    <w:rsid w:val="1F000409"/>
    <w:rsid w:val="1F0B1B1F"/>
    <w:rsid w:val="1F2744CF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F3034"/>
    <w:rsid w:val="20B54013"/>
    <w:rsid w:val="20C40D8A"/>
    <w:rsid w:val="20C8395F"/>
    <w:rsid w:val="20D2421C"/>
    <w:rsid w:val="20F23FFD"/>
    <w:rsid w:val="210E638A"/>
    <w:rsid w:val="21236F30"/>
    <w:rsid w:val="21292B9F"/>
    <w:rsid w:val="21551153"/>
    <w:rsid w:val="216B2A68"/>
    <w:rsid w:val="21727E5A"/>
    <w:rsid w:val="21902181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BE66D9"/>
    <w:rsid w:val="23E93686"/>
    <w:rsid w:val="23EA188A"/>
    <w:rsid w:val="2416063B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E6170E"/>
    <w:rsid w:val="36F72461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C96B8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4F9F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D60214"/>
    <w:rsid w:val="3EE0593D"/>
    <w:rsid w:val="3EE82E46"/>
    <w:rsid w:val="3EF17E89"/>
    <w:rsid w:val="3EF64F36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6A610E"/>
    <w:rsid w:val="41803251"/>
    <w:rsid w:val="41AD6571"/>
    <w:rsid w:val="41B15DEE"/>
    <w:rsid w:val="41B53C66"/>
    <w:rsid w:val="41BD2CBA"/>
    <w:rsid w:val="41D00C04"/>
    <w:rsid w:val="41E73955"/>
    <w:rsid w:val="41F837CC"/>
    <w:rsid w:val="41FE3E33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C6311"/>
    <w:rsid w:val="43DA5A3D"/>
    <w:rsid w:val="43EF39FB"/>
    <w:rsid w:val="440F78F1"/>
    <w:rsid w:val="4418449A"/>
    <w:rsid w:val="4426253B"/>
    <w:rsid w:val="442F59A9"/>
    <w:rsid w:val="44453DDE"/>
    <w:rsid w:val="444B1357"/>
    <w:rsid w:val="446A5F65"/>
    <w:rsid w:val="447C529D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59111B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753605"/>
    <w:rsid w:val="4B7E0509"/>
    <w:rsid w:val="4B9724FC"/>
    <w:rsid w:val="4BAC3E1E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2077082"/>
    <w:rsid w:val="520A007B"/>
    <w:rsid w:val="5216504A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8D6DC4"/>
    <w:rsid w:val="55A73D31"/>
    <w:rsid w:val="55AB0729"/>
    <w:rsid w:val="55B438E6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CE00CF"/>
    <w:rsid w:val="57D46F39"/>
    <w:rsid w:val="57E81E77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DD28F1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602948C8"/>
    <w:rsid w:val="60534D44"/>
    <w:rsid w:val="606E296E"/>
    <w:rsid w:val="608F5223"/>
    <w:rsid w:val="60933787"/>
    <w:rsid w:val="60F20516"/>
    <w:rsid w:val="60F61DA4"/>
    <w:rsid w:val="611B68C3"/>
    <w:rsid w:val="611F58CC"/>
    <w:rsid w:val="615E119C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7B3947"/>
    <w:rsid w:val="69920A17"/>
    <w:rsid w:val="699548B4"/>
    <w:rsid w:val="69955F8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842E92"/>
    <w:rsid w:val="6A9518BC"/>
    <w:rsid w:val="6A9D64CA"/>
    <w:rsid w:val="6AC943B0"/>
    <w:rsid w:val="6ADE6EDE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6A5DE0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5B79B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245</Pages>
  <Words>86208</Words>
  <Characters>94651</Characters>
  <Lines>606</Lines>
  <Paragraphs>170</Paragraphs>
  <TotalTime>42</TotalTime>
  <ScaleCrop>false</ScaleCrop>
  <LinksUpToDate>false</LinksUpToDate>
  <CharactersWithSpaces>101238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2020-09-18T13:08:23Z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